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9C" w:rsidRPr="008646A2" w:rsidRDefault="00C272E2">
      <w:pPr>
        <w:rPr>
          <w:rFonts w:ascii="Times New Roman" w:hAnsi="Times New Roman" w:cs="Times New Roman"/>
          <w:b/>
          <w:sz w:val="24"/>
          <w:szCs w:val="24"/>
        </w:rPr>
      </w:pPr>
      <w:r w:rsidRPr="008646A2">
        <w:rPr>
          <w:rFonts w:ascii="Times New Roman" w:hAnsi="Times New Roman" w:cs="Times New Roman"/>
          <w:b/>
          <w:sz w:val="24"/>
          <w:szCs w:val="24"/>
        </w:rPr>
        <w:t>ПРИ «</w:t>
      </w:r>
      <w:proofErr w:type="spellStart"/>
      <w:r w:rsidRPr="008646A2">
        <w:rPr>
          <w:rFonts w:ascii="Times New Roman" w:hAnsi="Times New Roman" w:cs="Times New Roman"/>
          <w:b/>
          <w:sz w:val="24"/>
          <w:szCs w:val="24"/>
        </w:rPr>
        <w:t>ВГрецию</w:t>
      </w:r>
      <w:proofErr w:type="spellEnd"/>
      <w:r w:rsidRPr="008646A2">
        <w:rPr>
          <w:rFonts w:ascii="Times New Roman" w:hAnsi="Times New Roman" w:cs="Times New Roman"/>
          <w:b/>
          <w:sz w:val="24"/>
          <w:szCs w:val="24"/>
        </w:rPr>
        <w:t>»</w:t>
      </w:r>
    </w:p>
    <w:p w:rsidR="00C272E2" w:rsidRPr="00890909" w:rsidRDefault="00C27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Ролевая полевая игра</w:t>
      </w:r>
      <w:r w:rsidRPr="00890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Полигон ост. Кабаний</w:t>
      </w:r>
      <w:r w:rsidRPr="00890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проведения 31 июля - 2 августа 2020 года</w:t>
      </w:r>
    </w:p>
    <w:p w:rsidR="008B72AF" w:rsidRPr="008B72AF" w:rsidRDefault="007377F1" w:rsidP="008B72A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Взносы до 30 июня 700рублей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1 июля по 19 июля 900рублей</w:t>
      </w:r>
      <w:r w:rsidR="008B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 июля и на самой игре 1000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Игра дело общее, как и в любом большом деле есть ответственные за определенные направления работы. Для хорошей подготовки ответственными лицами своих фронтов, лучше скинуться заранее, тогда средства точно пойдут на подготовку.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72AF" w:rsidRPr="008B72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Предыстория и историческая справка вкратце:</w:t>
      </w:r>
    </w:p>
    <w:p w:rsidR="008B72AF" w:rsidRPr="008B72AF" w:rsidRDefault="008B72AF" w:rsidP="008B72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485 году до н.э. умирает Дарий, Трон занимает его сын Ксеркс. Он готовится к походу на Грецию. Войско было собрано из многих народов громадной империи. Кроме сухопутного войска у Ксеркса был мощный флот, снаряжённый прибрежными и островными народами, входящими в его государство.</w:t>
      </w:r>
    </w:p>
    <w:p w:rsidR="008B72AF" w:rsidRPr="008B72AF" w:rsidRDefault="008B72AF" w:rsidP="008B72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481 г. до н. э. почти все греческие общины получили от Спарты приглашение прислать своих представителей в храм Посейдона на Коринфском перешейке, близ Коринфа. Далеко не все приглашенные отозвались на этот призыв — некоторые даже не дали ответа.</w:t>
      </w:r>
    </w:p>
    <w:p w:rsidR="00C272E2" w:rsidRPr="00890909" w:rsidRDefault="00C27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не смотря на это, </w:t>
      </w:r>
      <w:r w:rsidR="001B5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предстоящий конгресс греческих городов потянулись посол</w:t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ьства, которые возглавляли басилеи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иные военачальники, герои, философы и другие уважаемые свободные люди.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Любой бродячий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аэд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подтвердит, что события такого масштаба, когда вся Греция объединяется перед единым врагом, не могут не привлечь внимания жадных до зрелищ богов. А за мелкую монетку расскажет историю, как Афина Паллада незримо бродила по рынку и выбирала виноград. Но, только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спорить с ним и доказывать обратное. Тем более, что внимание богов действительно приковано к храму Посейдона, где решается судьба всей Эллады.</w:t>
      </w:r>
    </w:p>
    <w:p w:rsidR="007377F1" w:rsidRDefault="007377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56CB" w:rsidRDefault="001B56C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0184" w:rsidRPr="003C15DF" w:rsidRDefault="003527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ЧТО МЫ ИГРАЕМ</w:t>
      </w:r>
      <w:r w:rsidR="00C272E2" w:rsidRPr="003C1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</w:t>
      </w:r>
    </w:p>
    <w:p w:rsidR="00C272E2" w:rsidRPr="00890909" w:rsidRDefault="00C27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Конгресс, съезд лучших представителей своего времени, дабы решить судьбу родины перед угрозой поглощения ее Персидской империей. На данный момент имеются 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политических объединений(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фракции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греков, каждая из которых имеет свои интересы на Конгрессе: Афины и сателлиты, Спарта и сателлиты, </w:t>
      </w:r>
      <w:r w:rsidR="009635E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Агломерация Дельф и Аргоса,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 северных полисов и Союз островных государств.</w:t>
      </w:r>
      <w:r w:rsidR="00F06917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Предстоит решить, что делать с наступлением персов и кто за что отвечает. Без амфоры не разобраться, без драки не обойтись.</w:t>
      </w:r>
      <w:r w:rsidR="001C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Где-то придется организовывать выборы, где-то все решат состязания, где-то философский диспут.</w:t>
      </w:r>
      <w:r w:rsidR="00F06917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06917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Над всем этим, далеко на Олимпе восседают боги. Боги с легкостью вмешиваются в дела смертных, как по запросу, так и по собственному разумению.</w:t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мальное, что о них нужно знать, это то, что они есть, и поэтому,  богохульство – не самый разумный поступок.</w:t>
      </w:r>
    </w:p>
    <w:p w:rsidR="007377F1" w:rsidRDefault="007377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184" w:rsidRPr="00890909" w:rsidRDefault="006354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39546" cy="5360895"/>
            <wp:effectExtent l="19050" t="0" r="3954" b="0"/>
            <wp:docPr id="22" name="Рисунок 22" descr="https://sun9-4.userapi.com/c856036/v856036182/2156e8/szTb9mEcb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.userapi.com/c856036/v856036182/2156e8/szTb9mEcb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10" cy="536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84" w:rsidRPr="003C15DF" w:rsidRDefault="003527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МЫ В ЭТО ИГРАЕМ</w:t>
      </w:r>
      <w:r w:rsidR="00C272E2" w:rsidRPr="003C1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3C15DF" w:rsidRDefault="00C272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возможности –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всрато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замотавшись в тогу.  Каждый,</w:t>
      </w:r>
      <w:r w:rsidR="007A5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</w:t>
      </w:r>
      <w:r w:rsidR="001C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оплативший взнос(за  месяц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попросивший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роль, будет иметь, помимо целей фракции, которую он представляет, личные цели в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загрузе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0C435D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Концепт данной игры предполагает, что цели Вы можете начать достигать в любой момент игры, либо же не достигать вовсе, забив на все древнегреческий </w:t>
      </w:r>
      <w:proofErr w:type="spellStart"/>
      <w:r w:rsidR="000C435D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хуй</w:t>
      </w:r>
      <w:proofErr w:type="spellEnd"/>
      <w:r w:rsidR="000C435D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удобно устроившись под  кустом с кратером неразбавленного вина. В этом случае, судьба Ваше</w:t>
      </w:r>
      <w:r w:rsidR="00F06917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Родины от Вас больше не зависит</w:t>
      </w:r>
      <w:r w:rsidR="000C435D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ее будут решать другие. Ну и пусть.</w:t>
      </w:r>
      <w:r w:rsidR="00F06917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Вы – философ.</w:t>
      </w:r>
    </w:p>
    <w:p w:rsidR="00E560C3" w:rsidRPr="00E560C3" w:rsidRDefault="000C435D" w:rsidP="00E560C3">
      <w:pPr>
        <w:rPr>
          <w:rFonts w:ascii="Times New Roman" w:hAnsi="Times New Roman" w:cs="Times New Roman"/>
          <w:b/>
          <w:sz w:val="24"/>
          <w:szCs w:val="24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72AF">
        <w:rPr>
          <w:rFonts w:ascii="Times New Roman" w:hAnsi="Times New Roman" w:cs="Times New Roman"/>
          <w:b/>
          <w:sz w:val="24"/>
          <w:szCs w:val="24"/>
        </w:rPr>
        <w:lastRenderedPageBreak/>
        <w:t>ДРЕСС-КОД</w:t>
      </w:r>
      <w:r w:rsidR="008B72AF">
        <w:rPr>
          <w:rFonts w:ascii="Times New Roman" w:hAnsi="Times New Roman" w:cs="Times New Roman"/>
          <w:b/>
          <w:sz w:val="24"/>
          <w:szCs w:val="24"/>
        </w:rPr>
        <w:br/>
      </w:r>
    </w:p>
    <w:p w:rsidR="00E560C3" w:rsidRPr="00E560C3" w:rsidRDefault="00E560C3" w:rsidP="00E560C3">
      <w:pPr>
        <w:rPr>
          <w:rFonts w:ascii="Times New Roman" w:hAnsi="Times New Roman" w:cs="Times New Roman"/>
          <w:sz w:val="24"/>
          <w:szCs w:val="24"/>
        </w:rPr>
      </w:pPr>
      <w:r w:rsidRPr="00E560C3">
        <w:rPr>
          <w:rFonts w:ascii="Times New Roman" w:hAnsi="Times New Roman" w:cs="Times New Roman"/>
          <w:sz w:val="24"/>
          <w:szCs w:val="24"/>
        </w:rPr>
        <w:t xml:space="preserve">Одежда должна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соответсвовать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 общим представлениям о выбранной эпохе. Хотя бы на уровне пятого класса. Хотя бы на уровне пятого класса коррекции. Минимальный набор - тога или хитон. Или львиная шкура, если Вы - Геракл. Так же подойдет украденная у мамы из шкафа линялая простыня с васильками.</w:t>
      </w:r>
    </w:p>
    <w:p w:rsidR="00E560C3" w:rsidRPr="00E560C3" w:rsidRDefault="00E560C3" w:rsidP="00E560C3">
      <w:pPr>
        <w:rPr>
          <w:rFonts w:ascii="Times New Roman" w:hAnsi="Times New Roman" w:cs="Times New Roman"/>
          <w:sz w:val="24"/>
          <w:szCs w:val="24"/>
        </w:rPr>
      </w:pPr>
      <w:r w:rsidRPr="00E560C3">
        <w:rPr>
          <w:rFonts w:ascii="Times New Roman" w:hAnsi="Times New Roman" w:cs="Times New Roman"/>
          <w:sz w:val="24"/>
          <w:szCs w:val="24"/>
        </w:rPr>
        <w:t xml:space="preserve">Несомненно, мастерская группа будет приветствовать тех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задротов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, что привезут с собой сложный многослойный костюм, достойный эскизов Леона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Бакста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>, но, на самом деле, какая разница в сложности и достоверности костюма, если все по итогу закончится оргией (мастерская группа очень на это рассчитывает).</w:t>
      </w:r>
    </w:p>
    <w:p w:rsidR="00E560C3" w:rsidRPr="00E560C3" w:rsidRDefault="00E560C3" w:rsidP="00E560C3">
      <w:pPr>
        <w:rPr>
          <w:rFonts w:ascii="Times New Roman" w:hAnsi="Times New Roman" w:cs="Times New Roman"/>
          <w:sz w:val="24"/>
          <w:szCs w:val="24"/>
        </w:rPr>
      </w:pPr>
      <w:r w:rsidRPr="00E560C3">
        <w:rPr>
          <w:rFonts w:ascii="Times New Roman" w:hAnsi="Times New Roman" w:cs="Times New Roman"/>
          <w:sz w:val="24"/>
          <w:szCs w:val="24"/>
        </w:rPr>
        <w:t xml:space="preserve">Так же стоит напомнить, что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 подразумевает подчеркивание статуса. Венок, пояс с пряжками, бутафорские украшения прекрасно подойдут для этого. Помимо того, что все эти вещи можно изящно потерять,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блюя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 в кустах (во славу Диониса, конечно).</w:t>
      </w:r>
    </w:p>
    <w:p w:rsidR="00C272E2" w:rsidRPr="003C15DF" w:rsidRDefault="00E560C3" w:rsidP="00E560C3">
      <w:pPr>
        <w:rPr>
          <w:rFonts w:ascii="Times New Roman" w:hAnsi="Times New Roman" w:cs="Times New Roman"/>
          <w:b/>
          <w:sz w:val="24"/>
          <w:szCs w:val="24"/>
        </w:rPr>
      </w:pPr>
      <w:r w:rsidRPr="00E560C3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 данной игры предполагает возможным полное отсутствие одежды, ведь вокруг -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Вгреция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. Будьте благоразумны и не допускайте подобного внешнего вида, если только Вы не участвуете в оргии или не являетесь девушкой с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сиськами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. Если все же Вы являетесь девушкой и выбранный Вами для игры образ и модель поведения подразумевает неглиже, стоит заранее зафиксировать факт наличия </w:t>
      </w:r>
      <w:proofErr w:type="spellStart"/>
      <w:r w:rsidRPr="00E560C3">
        <w:rPr>
          <w:rFonts w:ascii="Times New Roman" w:hAnsi="Times New Roman" w:cs="Times New Roman"/>
          <w:sz w:val="24"/>
          <w:szCs w:val="24"/>
        </w:rPr>
        <w:t>сисек</w:t>
      </w:r>
      <w:proofErr w:type="spellEnd"/>
      <w:r w:rsidRPr="00E560C3">
        <w:rPr>
          <w:rFonts w:ascii="Times New Roman" w:hAnsi="Times New Roman" w:cs="Times New Roman"/>
          <w:sz w:val="24"/>
          <w:szCs w:val="24"/>
        </w:rPr>
        <w:t xml:space="preserve"> (и отсутствие МПХ) у мастерской группы.</w:t>
      </w:r>
      <w:r w:rsidR="008B72AF" w:rsidRPr="00E56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5277B">
        <w:rPr>
          <w:rFonts w:ascii="Times New Roman" w:hAnsi="Times New Roman" w:cs="Times New Roman"/>
          <w:b/>
          <w:sz w:val="24"/>
          <w:szCs w:val="24"/>
        </w:rPr>
        <w:t>ФРАКЦИИ</w:t>
      </w:r>
      <w:r w:rsidR="00530184" w:rsidRPr="003C15DF">
        <w:rPr>
          <w:rFonts w:ascii="Times New Roman" w:hAnsi="Times New Roman" w:cs="Times New Roman"/>
          <w:b/>
          <w:sz w:val="24"/>
          <w:szCs w:val="24"/>
        </w:rPr>
        <w:t>.</w:t>
      </w:r>
    </w:p>
    <w:p w:rsidR="009635EF" w:rsidRPr="00890909" w:rsidRDefault="009635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Спарта.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 и ее сателлиты считают, что нет такой угрозы, перед которой можно было бы отступить. Проблема вторжения персов имеет тольк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одно решение - война, война </w:t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суше и море. И для того, что бы эта война стала победоносной, каждый грек с оруж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ием в руках должен выступить на</w:t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встречу армии Ксеркса.</w:t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Объединиться вокруг не знающей поражений Спарты и утопить персов в собственной крови, на потеху </w:t>
      </w:r>
      <w:proofErr w:type="spellStart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шлемоблещущему</w:t>
      </w:r>
      <w:proofErr w:type="spellEnd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Арею</w:t>
      </w:r>
      <w:proofErr w:type="spellEnd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покровителю войн - именно это мнение с пеной у рта собираются отстаивать на Конгрессе спартанские послы - басилей Леонид и </w:t>
      </w:r>
      <w:proofErr w:type="spellStart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лавагет</w:t>
      </w:r>
      <w:proofErr w:type="spellEnd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Еврибиад</w:t>
      </w:r>
      <w:proofErr w:type="spellEnd"/>
      <w:r w:rsidR="0053018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E3FBD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факту, Спарта будет противостоять персам в любом случае. Но, без афинского флота, спартанцы обречены.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одеяниях у большинства присутствует красный цвет, полоской ли или красным спартанским плащом, или еще как-нибудь. </w:t>
      </w:r>
    </w:p>
    <w:p w:rsidR="00530184" w:rsidRPr="00890909" w:rsidRDefault="005301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35EF" w:rsidRPr="00890909" w:rsidRDefault="009635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Афины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Фактический культурный центр Эллады, Афины, так же как и Спарта, считают, что проблема вторжения Ксеркса решается только войной, итогом которой должен стать полный разгром персов. Клин вышибают клином. Единственное различие мнения Афин от спартанского в том, что во главе объединенных греческих армий и объединенных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греческих финансов, ведь война - это расходы, должен встать просвещенный афинянин, сведущий в науках политических и воинских, а вся Греция объединиться под эгидой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совоокой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Паллады. Посланник Афин, архонт и стратег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Фемистокл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раз и не два высказывался, что именно он - идеальный кандидат для того, что бы вести в бой греческие армию и флот.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факту, Афины, имея мощный флот, будут ратовать за войну до последнего, с условием, что возглавит войска именно афинянин.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одеяниях у большинства присутствует  цвет золота, полоской  ли канта или золотым лавровым венком, или еще как-нибудь.</w:t>
      </w:r>
    </w:p>
    <w:p w:rsidR="009635EF" w:rsidRPr="00890909" w:rsidRDefault="009635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Дельфы и Аргос.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Угроза персидского вторжения тревожит каждого грека. Из двух основных религиозных центров Греции, Дельф и Аргоса на Конгресс отправились лучшие прорицатели своего времени. Дельфийский храм послал древнюю, но не утратившую дар предвиденья, пифию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Галантаиду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аргосское жречество направлен представлять оракул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Амфиарай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Грядущее – в руках богов, а кому, как не жрецам эту волю донести до смертных.</w:t>
      </w:r>
      <w:r w:rsidRPr="00890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официальная позиция Дельф и Аргоса, но пока боги молчат - молчат и предсказатели.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факту, Дельфы и Аргос морщат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жопу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ждут знака свыше.</w:t>
      </w:r>
    </w:p>
    <w:p w:rsidR="003E3FBD" w:rsidRPr="00890909" w:rsidRDefault="009635EF" w:rsidP="003E3F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Союз северных полисов.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Будучи основным направлением грядущего удара персидской армии, союз северных государств –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Эпира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Македонии, Фессалии, Фракии, находится в двойственном положении. С одной стороны, в начавшейся войне именно северные территории будут театром военных действий. А любая война – это разорение, разорение полей, виноградников, поселений. С другой стороны, без боя покориться Ксерксу, подставив под удар его армии своих соседей - несмываемый позор.</w:t>
      </w:r>
      <w:r w:rsidRPr="00890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северного посольства, оракул из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Дадона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еще до собрания Конгресса начал требовать гарантий от остальной Эллады в том, что в случае масштабной войны против Персии, северные страны не останутся один на один с врагом.</w:t>
      </w:r>
      <w:r w:rsidRPr="00890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злые языки говорят, что параллельно с этим, северяне, пьющие неразбавленное вино, собираются начать переговоры с персами, разумеется о капитуляции и присоединении к пер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идской империи.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факту, Союз северных полисов</w:t>
      </w:r>
      <w:r w:rsidR="002F40C2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очкует и смотрит, что решат остальные. Персы ведь тоже люди. От этого они и будут плясать.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одеяниях у большинства присутствует  </w:t>
      </w:r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зеленый 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цвет, полоской  ли канта </w:t>
      </w:r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венком</w:t>
      </w:r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молодого хмеля и виноградной лозы(тут мы </w:t>
      </w:r>
      <w:proofErr w:type="spellStart"/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ваще</w:t>
      </w:r>
      <w:proofErr w:type="spellEnd"/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придираемся, можно хоть из одуванчиков)</w:t>
      </w:r>
      <w:r w:rsidR="003E3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еще как-нибудь.</w:t>
      </w:r>
    </w:p>
    <w:p w:rsidR="008646A2" w:rsidRPr="00890909" w:rsidRDefault="002F40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Союз островных государств.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 недобор, есть вакантные роли).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Грядет вторжение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Ксерса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Персидский флот нацелен на агломерацию греческих островных государств – союз Крита,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Керкира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Сиракуз и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Акраганта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поэтому эти государства не собираются стоять в стороне, когда собирается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всеахейский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Конгресс. Со времен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Титаномахии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островах царил матриархат, и мнение, несомое на Конгресс, мнение женщин: дочерей, сестер, матерей. Персидская оккупация – явно не то, что нужно островитянам, многие столетия пестовавших свою самобытную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самобытную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культуру, но война – это смерти и разрушение. И если таковой войне все же быть, то она должна быть малокровной и победоносной. И, возможно, нашествие персов удастся предотвратить не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огнем и мечом, а дипломатией.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факту, мамки островных цивилизаций не хотят войны, но и под пяту персов тоже не хотят. Вот бы все решилось само.</w:t>
      </w:r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Сининький</w:t>
      </w:r>
      <w:proofErr w:type="spellEnd"/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нынче в моде на островах(хотя обсуждаемо и не критично).</w:t>
      </w:r>
    </w:p>
    <w:p w:rsidR="00EE592A" w:rsidRPr="00EE592A" w:rsidRDefault="00267577" w:rsidP="00EE59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5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 уж случилось, что по странному стечению обстоятельств, на конгрессе, всех рабов прибывших с разных концов Греции в свитах своих господ  зовут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Изопами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Имя конечно распространенное для рабов, но так чтоб в одном месте собралось столько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нонсенс. К тому же когда все посольства только еще прибывали и размещались на постой произошла сутолока и все рабы перемешались. И все бы ничего, но для знатных господ все рабы на одно лицо, и пойди разбери где свой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где чужой.</w:t>
      </w:r>
      <w:r w:rsidR="008F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 рабов есть свой закуток отведенный для прислуги. Все они носят на шее таблички со своим именем. </w:t>
      </w:r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Таверна" </w:t>
      </w:r>
      <w:proofErr w:type="spellStart"/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</w:t>
      </w:r>
      <w:proofErr w:type="spellEnd"/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Vina</w:t>
      </w:r>
      <w:proofErr w:type="spellEnd"/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Veritas</w:t>
      </w:r>
      <w:proofErr w:type="spellEnd"/>
      <w:r w:rsidR="008646A2" w:rsidRPr="008646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основных достопримечательностей Коринфа - таверна " </w:t>
      </w:r>
      <w:proofErr w:type="spellStart"/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Vina</w:t>
      </w:r>
      <w:proofErr w:type="spellEnd"/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Veritas</w:t>
      </w:r>
      <w:proofErr w:type="spellEnd"/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место где каждый найдет развлечение для себя на любой вкус. Её владельцы как никто другой рад полному городку приезжих с тугими кошельками</w:t>
      </w:r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;)</w:t>
      </w:r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6A2" w:rsidRPr="0086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дорогих гостей здесь подают лучшие вина, девушек ( и не только), а свою удачу каждый может испытать за игровым столом.</w:t>
      </w:r>
      <w:r w:rsidR="008F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E592A">
        <w:rPr>
          <w:noProof/>
          <w:lang w:eastAsia="ru-RU"/>
        </w:rPr>
        <w:drawing>
          <wp:inline distT="0" distB="0" distL="0" distR="0">
            <wp:extent cx="5568016" cy="3761117"/>
            <wp:effectExtent l="19050" t="0" r="0" b="0"/>
            <wp:docPr id="4" name="Рисунок 4" descr="https://sun9-63.userapi.com/Il-OmDAsgYqI26jhln9pdfJ1pR1aevKJWo3JGg/MUoyoiPJG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l-OmDAsgYqI26jhln9pdfJ1pR1aevKJWo3JGg/MUoyoiPJG8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93" cy="376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E592A"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большой лагерь будет, отдельная бытовая зона общая, огороженная, у каждой фракции своя огороженная </w:t>
      </w:r>
      <w:proofErr w:type="spellStart"/>
      <w:r w:rsidR="00EE592A"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парадка</w:t>
      </w:r>
      <w:proofErr w:type="spellEnd"/>
      <w:r w:rsidR="00EE592A"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 парадные выходы будут выходить на общие места </w:t>
      </w:r>
      <w:proofErr w:type="spellStart"/>
      <w:r w:rsidR="00EE592A"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тусы</w:t>
      </w:r>
      <w:proofErr w:type="spellEnd"/>
      <w:r w:rsidR="00EE592A"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типа агоры, храма и может еще чего впихнем.</w:t>
      </w:r>
    </w:p>
    <w:p w:rsidR="0035277B" w:rsidRDefault="00EE592A" w:rsidP="00EE59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Места </w:t>
      </w:r>
      <w:proofErr w:type="spellStart"/>
      <w:r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тусы</w:t>
      </w:r>
      <w:proofErr w:type="spellEnd"/>
      <w:r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сделаем как в тенечке, так и на солнышке на </w:t>
      </w:r>
      <w:proofErr w:type="spellStart"/>
      <w:r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бережочке</w:t>
      </w:r>
      <w:proofErr w:type="spellEnd"/>
      <w:r w:rsidRPr="00EE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Место для купания прям за храмом. Банька приписана к храмовым постройкам</w:t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37339">
        <w:rPr>
          <w:noProof/>
          <w:lang w:eastAsia="ru-RU"/>
        </w:rPr>
        <w:lastRenderedPageBreak/>
        <w:drawing>
          <wp:inline distT="0" distB="0" distL="0" distR="0">
            <wp:extent cx="5156469" cy="4994695"/>
            <wp:effectExtent l="19050" t="0" r="6081" b="0"/>
            <wp:docPr id="16" name="Рисунок 16" descr="https://sun9-15.userapi.com/CS6JRbrbFg4GoMy5RQedA-eXe8nBwVERSLE22A/LN3rH1mfu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5.userapi.com/CS6JRbrbFg4GoMy5RQedA-eXe8nBwVERSLE22A/LN3rH1mfuC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29" cy="499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40C2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40C2"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РАВИЛА ПО БОЕВКЕ, ХОТЬ ИГРА, В ОСНОВНОМ, НЕ ПРО ЭТО.</w:t>
      </w:r>
    </w:p>
    <w:p w:rsidR="002F40C2" w:rsidRPr="00890909" w:rsidRDefault="002F40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оружия ближнего боя.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Допускаются, как бы, безопасные условно мягкие образцы оружия ближнего боя, которые не оставляют синяков на игроках.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Имитации топоров, дубин, других предметов, используемых в качестве оружия, должны быть ориентированы внешне на античные и допотопные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ништяки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т.е. если например топор, то поди, как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лабрис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дубина, то как дубина, если копьё, то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неприменно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подхвостное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Или штуки просто могут быть похожими на несуразное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хренпоймичто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далекого прошлого:)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Щиты допускаются при условии мягкой окантовки краев и углов и уместного для мира игры внешнего вида. Типа круглые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гоплитские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Плоскость щита может быть твердой (фанера/пластик), но лучше смягчить.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Оглушение.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Делается одним человеком другому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мягим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оружием , медленным, очень нежным "ударом" (касанием) по голове сзади, и произнесением слова "Оглушен".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Оглушенный падает на землю без сознания и лежит минут 5. Не ползает, не кряхтит, не стонет и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Любой другой игрок может вывести его из этого состояния пошлепав чем-нибудь по щекам и сказав "угадай,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хуй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сосиска?", "Вставай,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пидрила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кончилось" (ну или типа того).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Стрелковое и метательное оружие.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Метательные снаряды имитирующие булыжники. Самый эконом вариант это шары из монтажной пены (без твердых примесей!), либо свернутые комочком носки (этот вариант на случай побития кого-нибудь типа камнями).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Допускаются детские луки со стрелами-липучками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Метательные снаряды ранят не только морально, но и снимают по 1 хиту при попадании в корпус и приводят к дисфункции конечности при попадании в оную.. (ред.)</w:t>
      </w:r>
    </w:p>
    <w:p w:rsidR="002F40C2" w:rsidRPr="00890909" w:rsidRDefault="002F40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Поражаемая зона и "как стукать?".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Поражаемая зона - не полная. В нее входят корпус, руки, ноги.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поражаемая зона - кисти рук, стопы, голова, шея и пах.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Хиты снимаются только с тушки. У всех людишек на корпусе по 3 хита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Старая добрая Дисфункция конечностей есть, а то мы кажется стали забывать, как прыгать на одной ноге, биться сидя на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жопе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рукой и кричать что это всего лишь царапина.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Любое четкое акцентированное попадание в корпус снимает хит. Любое четкое акцентированное попадание в конечность приводит к дисфункции конечности.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Щиты защищают от ударов оружия ближнего боя и снарядов/выстрелов из луков.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Кулуарного убийства на игре нет.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Игрового рукопашного боя тоже нет.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Доспехи.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оружие у нас только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протектированное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доспехи возможны из большого диапазона материалов, например кожа,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ева-пенка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картон,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линолиум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пластик и прочие варианты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хоум-крафта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Помните, игра все таки имеет градус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упоротости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доспехи могут быть достаточно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всратыми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карикатурными, но при этом они должны походить на древнегреческие, а не на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марсианско-нибирувские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(ред.)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Доспехи защищают то что защищают. А что не защищают - то не защищают.</w:t>
      </w:r>
    </w:p>
    <w:p w:rsidR="002F40C2" w:rsidRPr="00890909" w:rsidRDefault="005373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1523" cy="5220967"/>
            <wp:effectExtent l="19050" t="0" r="8627" b="0"/>
            <wp:docPr id="13" name="Рисунок 13" descr="https://sun9-57.userapi.com/PVc1EhPJepqJstKtL_mWPeQXLo_JxUsDFJ_U1A/JtYTZ7aLh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7.userapi.com/PVc1EhPJepqJstKtL_mWPeQXLo_JxUsDFJ_U1A/JtYTZ7aLhf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10" cy="522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C2" w:rsidRPr="00890909" w:rsidRDefault="002F40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РАВИЛА ПО МИСТИКЕ, КОТОРАЯ ОЧЕНЬ ВАЖНА, НО ТУТ КАК ПОЛУЧИТСЯ.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высоты Олимпа взирают на Элладу Пантеон бессмертных богов, коих двенадцать во главе с Зевсом-Громовержцем, отцом богов. Греция, раскинувшаяся у подножья Олимпа, принадлежит им. Каждый из них почитаем и могуществен, каждый покровительствует воплощаемой стезе.</w:t>
      </w:r>
      <w:r w:rsidR="008E7AD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Явный интерес к Конгрессу, если верить прорицателям, им</w:t>
      </w:r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еют Зевс, Посейдон, </w:t>
      </w:r>
      <w:proofErr w:type="spellStart"/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Арей</w:t>
      </w:r>
      <w:proofErr w:type="spellEnd"/>
      <w:r w:rsidR="0077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Афина, </w:t>
      </w:r>
      <w:r w:rsidR="008E7AD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Дионис, Гермес.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 бы привлечь к себе божественное внимание и навлечь божественное расположение, получить ответ на важный вопрос или благословление в серьезном деле, смертному придется принести жертву выбранному божеству. А что бы дым с жертвенного алтаря быстрее попал в божественные ноздри, и божество наверняка приняло жертву, необходимо прибегнуть к услугам жреца, как специалиста по взаимодействию с богами. </w:t>
      </w:r>
    </w:p>
    <w:p w:rsidR="008E7AD4" w:rsidRPr="00890909" w:rsidRDefault="002F40C2" w:rsidP="008E7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Важным условием жертвоприношения является алтарь или жертвенник. Алтарь может быть общим для Пантеона или же посвящен конкретному божеству. Основной алтарь, к использованию которого допускаются только иерархи культа, находится в храме Посейдона. Ряд мелких общинных и дорожных алтарей для общего пользования установлен в округе Коринфского перешейка. Для мелких религиозных ритуалов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допускаются домашние и походные переносные жертвенники.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незначительных бытовых вопросах, а так же что бы просто восславить богов, жертвы в виде вина, фруктов и всяких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ништяков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принести не привлекая жрецов, используя дорожный или домашний алтарь, но стоит помнить, что неквалифицированные действия ведут к непредсказуемым результатам.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действительно серьезных вопросах участие жреца необходимо. Чем известнее и опытнее жрец, тем больше вероятность на результативное божественное внимание. Чем значительнее проблема и чем больше божественного внимания потребуется для ее решения, тем больше и значительнее должна быть жертва: конь, бык, раб, родственник или же сам искатель воли богов.</w:t>
      </w:r>
      <w:r w:rsidR="008E7AD4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7339" w:rsidRDefault="008E7AD4" w:rsidP="008E7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есть, если Вам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похуй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 просто решили почтить богов, то приобретаете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ништяк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например, барашка, а еще лучше,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бухлишка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с благоговейным видом и хвалой богам в сердце, зверски убиваете его на алтаре или оставляете в плотно закрытой таре, что бы не выдохлось. Все. Можно еще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поорать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имя бога, коему приносится жертва. Вдруг услышит.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же Вам не </w:t>
      </w:r>
      <w:proofErr w:type="spellStart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похуй</w:t>
      </w:r>
      <w:proofErr w:type="spellEnd"/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найдите жреца</w:t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заплатите ему, </w:t>
      </w:r>
      <w:r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все сделает правильно. С гимнами, танцами, перемазыванием кровью. За отдельную плату он еще и на внутренностях жертвы погадает. Сплошные плюсы. И никто не пострадает. Наверное.</w:t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Боги ревнивы и обидчивы. Будьте осторожны в словах и поступках по отношению к ним. Если в друг к Вам в голову придет замечательная мысль громко и прилюдно сказать, что Гермес – </w:t>
      </w:r>
      <w:proofErr w:type="spellStart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пидор</w:t>
      </w:r>
      <w:proofErr w:type="spellEnd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</w:t>
      </w:r>
      <w:proofErr w:type="spellStart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насрать</w:t>
      </w:r>
      <w:proofErr w:type="spellEnd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алтарь, то вспомните что случилось с Танталом, </w:t>
      </w:r>
      <w:proofErr w:type="spellStart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Пелопсом</w:t>
      </w:r>
      <w:proofErr w:type="spellEnd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Иксионом</w:t>
      </w:r>
      <w:proofErr w:type="spellEnd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другими </w:t>
      </w:r>
      <w:proofErr w:type="spellStart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ебучими</w:t>
      </w:r>
      <w:proofErr w:type="spellEnd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богоборцами. </w:t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B56CB">
        <w:rPr>
          <w:noProof/>
          <w:lang w:eastAsia="ru-RU"/>
        </w:rPr>
        <w:drawing>
          <wp:inline distT="0" distB="0" distL="0" distR="0">
            <wp:extent cx="3379757" cy="3525316"/>
            <wp:effectExtent l="19050" t="0" r="0" b="0"/>
            <wp:docPr id="1" name="Рисунок 1" descr="https://sun9-15.userapi.com/c855436/v855436173/2132ce/08bCxxBMO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5436/v855436173/2132ce/08bCxxBMOk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22" cy="35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D504F"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Чудовища.</w:t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мир населен не только людьми, но и многочисленными титановыми племенами, сатирами, кентаврами</w:t>
      </w:r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дриадами</w:t>
      </w:r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прочей </w:t>
      </w:r>
      <w:proofErr w:type="spellStart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фигней</w:t>
      </w:r>
      <w:proofErr w:type="spellEnd"/>
      <w:r w:rsidR="002D504F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себя с ними вести? Как хотите. Хотите получить </w:t>
      </w:r>
      <w:proofErr w:type="spellStart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пиздюлей</w:t>
      </w:r>
      <w:proofErr w:type="spellEnd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достойных Гомера, ведите себя как </w:t>
      </w:r>
      <w:proofErr w:type="spellStart"/>
      <w:r w:rsidR="0035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говно</w:t>
      </w:r>
      <w:proofErr w:type="spellEnd"/>
      <w:r w:rsidR="0035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5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</w:t>
      </w:r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мимо представителей титановых племен, настроенных в целом нейтрально, в мире существую чудовища, считающиеся порождением павших Титанов, заключенных ныне в </w:t>
      </w:r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Тартаре, типа </w:t>
      </w:r>
      <w:proofErr w:type="spellStart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Тимлесской</w:t>
      </w:r>
      <w:proofErr w:type="spellEnd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лисицы, </w:t>
      </w:r>
      <w:proofErr w:type="spellStart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Лернийской</w:t>
      </w:r>
      <w:proofErr w:type="spellEnd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гидры и прочих страхолюдин. Чудовища враждебны людям, они портят им праздник, ломают их жилища, едят их детей и </w:t>
      </w:r>
      <w:proofErr w:type="spellStart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срут</w:t>
      </w:r>
      <w:proofErr w:type="spellEnd"/>
      <w:r w:rsidR="0024203C" w:rsidRP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в кашу. Чудовищ придется или убивать, или избегать. </w:t>
      </w:r>
      <w:r w:rsidR="00890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борьбе с чудовищами определенно помогут боги, не напрямую, конечно, но дельным советом и нужным артефактом. </w:t>
      </w:r>
      <w:r w:rsidR="0035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52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37339">
        <w:rPr>
          <w:noProof/>
          <w:lang w:eastAsia="ru-RU"/>
        </w:rPr>
        <w:drawing>
          <wp:inline distT="0" distB="0" distL="0" distR="0">
            <wp:extent cx="2698271" cy="4059028"/>
            <wp:effectExtent l="19050" t="0" r="6829" b="0"/>
            <wp:docPr id="19" name="Рисунок 19" descr="https://sun4-16.userapi.com/Y2Px8ZXMOvWteceSddcq7ZG3_1YUzY63pwRbsA/0u7ctAtI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4-16.userapi.com/Y2Px8ZXMOvWteceSddcq7ZG3_1YUzY63pwRbsA/0u7ctAtI4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03" cy="405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D4" w:rsidRDefault="0035277B" w:rsidP="008E7A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27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ПО СЕКСУ (ДЛЯ САМЫХ МАЛЕНЬКИХ)</w:t>
      </w:r>
      <w:r w:rsidR="00945E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45E9D" w:rsidRDefault="00945E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Вгреции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ограничений по игровому сексу. Модель взаимодействия проста как полторы тетрадрахмы: </w:t>
      </w:r>
    </w:p>
    <w:p w:rsidR="00945E9D" w:rsidRDefault="00945E9D" w:rsidP="00945E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выбирается объект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45E9D" w:rsidRDefault="00945E9D" w:rsidP="00945E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объекту сообщается, что Вы – какой-то </w:t>
      </w:r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греческий</w:t>
      </w:r>
      <w:proofErr w:type="spellEnd"/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бог(богиня)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(помни про богохульство!);</w:t>
      </w:r>
    </w:p>
    <w:p w:rsidR="00945E9D" w:rsidRDefault="00945E9D" w:rsidP="00945E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 закатывает </w:t>
      </w:r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Скорость и глубина закатывания не регламентируется;</w:t>
      </w:r>
    </w:p>
    <w:p w:rsidR="00945E9D" w:rsidRDefault="00945E9D" w:rsidP="00945E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Дальше функционируете </w:t>
      </w:r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удобно и как договоритесь, белый ромб не работает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5F5D" w:rsidRDefault="00945E9D" w:rsidP="00945E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40C2" w:rsidRDefault="00775F5D" w:rsidP="00945E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свершившегося, можно провернуть в обратную сторону.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увлекайтесь, не дай Зевс, надоест!</w:t>
      </w:r>
      <w:r w:rsidR="00945E9D" w:rsidRPr="00945E9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5E9D" w:rsidRPr="00945E9D" w:rsidRDefault="00945E9D" w:rsidP="00945E9D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45E9D" w:rsidRPr="00945E9D" w:rsidSect="00E8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2F9E"/>
    <w:multiLevelType w:val="hybridMultilevel"/>
    <w:tmpl w:val="8C3A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272E2"/>
    <w:rsid w:val="000761F5"/>
    <w:rsid w:val="00096327"/>
    <w:rsid w:val="000C435D"/>
    <w:rsid w:val="001B56CB"/>
    <w:rsid w:val="001C5E3C"/>
    <w:rsid w:val="0024203C"/>
    <w:rsid w:val="00267577"/>
    <w:rsid w:val="002D504F"/>
    <w:rsid w:val="002F40C2"/>
    <w:rsid w:val="0035277B"/>
    <w:rsid w:val="003C15DF"/>
    <w:rsid w:val="003D2F72"/>
    <w:rsid w:val="003E3FBD"/>
    <w:rsid w:val="00530184"/>
    <w:rsid w:val="00537339"/>
    <w:rsid w:val="006354B4"/>
    <w:rsid w:val="007377F1"/>
    <w:rsid w:val="00775F5D"/>
    <w:rsid w:val="007A5EBE"/>
    <w:rsid w:val="008646A2"/>
    <w:rsid w:val="00890909"/>
    <w:rsid w:val="008B72AF"/>
    <w:rsid w:val="008E7AD4"/>
    <w:rsid w:val="008F0C39"/>
    <w:rsid w:val="00945E9D"/>
    <w:rsid w:val="009635EF"/>
    <w:rsid w:val="00A15561"/>
    <w:rsid w:val="00B734E7"/>
    <w:rsid w:val="00C239E8"/>
    <w:rsid w:val="00C272E2"/>
    <w:rsid w:val="00DD119B"/>
    <w:rsid w:val="00E560C3"/>
    <w:rsid w:val="00E8399C"/>
    <w:rsid w:val="00EE592A"/>
    <w:rsid w:val="00F06917"/>
    <w:rsid w:val="00F8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Екатерина</cp:lastModifiedBy>
  <cp:revision>18</cp:revision>
  <cp:lastPrinted>2020-06-21T11:43:00Z</cp:lastPrinted>
  <dcterms:created xsi:type="dcterms:W3CDTF">2020-05-13T05:35:00Z</dcterms:created>
  <dcterms:modified xsi:type="dcterms:W3CDTF">2020-06-25T17:13:00Z</dcterms:modified>
</cp:coreProperties>
</file>